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38"/>
        <w:gridCol w:w="3675"/>
      </w:tblGrid>
      <w:tr w:rsidR="00137EB1" w:rsidRPr="00B246C5" w14:paraId="3EB95035" w14:textId="77777777" w:rsidTr="00D35D40">
        <w:tc>
          <w:tcPr>
            <w:tcW w:w="3765" w:type="dxa"/>
          </w:tcPr>
          <w:p w14:paraId="39F016D4" w14:textId="74B69070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705" w:type="dxa"/>
          </w:tcPr>
          <w:p w14:paraId="4AA889BF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Dp. Id – Client Id/ Folio No.</w:t>
            </w:r>
          </w:p>
        </w:tc>
      </w:tr>
      <w:tr w:rsidR="00137EB1" w:rsidRPr="00B246C5" w14:paraId="61C1F365" w14:textId="77777777" w:rsidTr="00D35D40">
        <w:tc>
          <w:tcPr>
            <w:tcW w:w="3765" w:type="dxa"/>
          </w:tcPr>
          <w:p w14:paraId="6646E9B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  <w:tc>
          <w:tcPr>
            <w:tcW w:w="3705" w:type="dxa"/>
          </w:tcPr>
          <w:p w14:paraId="4980802C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68A35A9B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RULES,</w:t>
      </w:r>
      <w:r w:rsidR="00C85270" w:rsidRPr="004E4DE6">
        <w:rPr>
          <w:rFonts w:eastAsia="Garamond"/>
          <w:b/>
          <w:color w:val="000000"/>
          <w:spacing w:val="1"/>
          <w:sz w:val="26"/>
          <w:szCs w:val="26"/>
        </w:rPr>
        <w:t xml:space="preserve"> </w:t>
      </w:r>
      <w:r w:rsidRPr="004E4DE6">
        <w:rPr>
          <w:rFonts w:eastAsia="Garamond"/>
          <w:b/>
          <w:color w:val="000000"/>
          <w:spacing w:val="1"/>
          <w:sz w:val="26"/>
          <w:szCs w:val="26"/>
        </w:rPr>
        <w:t>1962</w:t>
      </w:r>
    </w:p>
    <w:p w14:paraId="5DD7E23F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C85270"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NO.</w:t>
      </w:r>
      <w:r w:rsidRPr="00B246C5">
        <w:rPr>
          <w:rFonts w:eastAsia="Garamond"/>
          <w:b/>
          <w:color w:val="000000"/>
          <w:spacing w:val="2"/>
        </w:rPr>
        <w:t xml:space="preserve"> </w:t>
      </w:r>
      <w:r w:rsidR="007C2455" w:rsidRPr="00B246C5">
        <w:rPr>
          <w:rFonts w:eastAsia="Garamond"/>
          <w:b/>
          <w:color w:val="000000"/>
          <w:spacing w:val="2"/>
        </w:rPr>
        <w:t>15G</w:t>
      </w:r>
    </w:p>
    <w:p w14:paraId="3E0F60FB" w14:textId="77777777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="00C85270" w:rsidRPr="00B246C5">
        <w:rPr>
          <w:rFonts w:eastAsia="Garamond"/>
          <w:i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section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197A(1),</w:t>
      </w:r>
      <w:r w:rsidR="003072DA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197A(1A)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C85270" w:rsidRPr="00B246C5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6F084BB5" w14:textId="77777777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under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197A(1)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197A(1A)</w:t>
      </w:r>
      <w:r w:rsidR="003072DA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(not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5A3685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85270" w:rsidRPr="00B246C5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2C4D4662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A4E25C5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1D92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52FF9" w14:textId="77777777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404D142B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C6E4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9E7E1" w14:textId="6E3890CF" w:rsidR="008A0970" w:rsidRPr="008B1854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</w:t>
            </w:r>
            <w:r w:rsidR="00C852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(P.Y.)</w:t>
            </w:r>
            <w:r w:rsidR="00C07E7B" w:rsidRPr="008B1854">
              <w:rPr>
                <w:rFonts w:eastAsia="Garamond"/>
                <w:sz w:val="20"/>
                <w:szCs w:val="20"/>
                <w:vertAlign w:val="superscript"/>
              </w:rPr>
              <w:t>3</w:t>
            </w:r>
            <w:r w:rsidR="00FE39C0" w:rsidRPr="008B1854">
              <w:rPr>
                <w:rFonts w:eastAsia="Garamond"/>
                <w:sz w:val="20"/>
                <w:szCs w:val="20"/>
                <w:vertAlign w:val="superscript"/>
              </w:rPr>
              <w:t xml:space="preserve">  </w:t>
            </w:r>
            <w:r w:rsidR="00FE39C0" w:rsidRPr="008B1854">
              <w:rPr>
                <w:rFonts w:eastAsia="Garamond"/>
                <w:sz w:val="20"/>
                <w:szCs w:val="20"/>
              </w:rPr>
              <w:t>FY 202</w:t>
            </w:r>
            <w:r w:rsidR="00307C71">
              <w:rPr>
                <w:rFonts w:eastAsia="Garamond"/>
                <w:sz w:val="20"/>
                <w:szCs w:val="20"/>
              </w:rPr>
              <w:t>3</w:t>
            </w:r>
            <w:r w:rsidR="00FE39C0" w:rsidRPr="008B1854">
              <w:rPr>
                <w:rFonts w:eastAsia="Garamond"/>
                <w:sz w:val="20"/>
                <w:szCs w:val="20"/>
              </w:rPr>
              <w:t>-2</w:t>
            </w:r>
            <w:r w:rsidR="00307C71">
              <w:rPr>
                <w:rFonts w:eastAsia="Garamond"/>
                <w:sz w:val="20"/>
                <w:szCs w:val="20"/>
              </w:rPr>
              <w:t>4</w:t>
            </w:r>
          </w:p>
          <w:p w14:paraId="03A16E6B" w14:textId="77777777"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14:paraId="6315C3E1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73BE" w14:textId="77777777"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369555B7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8EC9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Flat/Door/Block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194B5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3B87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9583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E6715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1ECC20F6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6131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72960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B47C6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D7987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72C869C8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18194D05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(with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and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6C18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1DAC6F84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Whether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to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                                                             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</w:t>
            </w:r>
            <w:r w:rsidR="00CD24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7B3EE55B" w14:textId="77777777" w:rsidR="008A0970" w:rsidRPr="00AA6008" w:rsidRDefault="00AA6008" w:rsidP="00AA6008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1BC0F" w14:textId="77777777" w:rsidR="008A0970" w:rsidRPr="00AA6008" w:rsidRDefault="007C0564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9780B8" wp14:editId="2031C66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206375</wp:posOffset>
                      </wp:positionV>
                      <wp:extent cx="3619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0A6A8" id="Rectangle 3" o:spid="_x0000_s1026" style="position:absolute;margin-left:54pt;margin-top:16.25pt;width:28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94E955" wp14:editId="5BC83725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206375</wp:posOffset>
                      </wp:positionV>
                      <wp:extent cx="2952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B7122" id="Rectangle 1" o:spid="_x0000_s1026" style="position:absolute;margin-left:12.75pt;margin-top:16.2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    </w:pict>
                </mc:Fallback>
              </mc:AlternateConten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1F2F1409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0D8F11CC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44AA8791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5D1F91F4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16F90C5C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C20614D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3141C47B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431B5FC0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0C352404" w14:textId="77777777" w:rsidR="008A0970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6DB36A11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692CD62B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BD466" w14:textId="77777777" w:rsidR="008A0970" w:rsidRPr="00AA6008" w:rsidRDefault="007C2455" w:rsidP="00CD246A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1629C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048FD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total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of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the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P.Y.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which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income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mentioned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in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column16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to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Pr="00CD246A">
              <w:rPr>
                <w:sz w:val="20"/>
                <w:szCs w:val="20"/>
              </w:rPr>
              <w:t>be</w:t>
            </w:r>
            <w:r w:rsidR="001629C1" w:rsidRPr="00CD246A">
              <w:rPr>
                <w:sz w:val="20"/>
                <w:szCs w:val="20"/>
              </w:rPr>
              <w:t xml:space="preserve"> 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292F461D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11BAA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other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than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during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year,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30CE5A97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19C08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9C0B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Form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No.15G</w:t>
            </w:r>
            <w:r w:rsidR="00D33C31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7E1F2F58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631C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0F18C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  <w:tr w:rsidR="008A0970" w:rsidRPr="00AA6008" w14:paraId="7250730A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389C" w14:textId="77777777" w:rsidR="008A0970" w:rsidRPr="00AA6008" w:rsidRDefault="007C2455" w:rsidP="00B5204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410F3D7A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A3395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992CE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relevant investment/account,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  <w:p w14:paraId="01019ABE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A1D73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8A7FB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1405E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E72C70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22CFEFEF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3762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57B5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CA1EF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1156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EDCF9" w14:textId="77777777" w:rsidR="008A0970" w:rsidRPr="00AA6008" w:rsidRDefault="007C2455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E347580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5D8C6286" w14:textId="77777777" w:rsidR="008A0970" w:rsidRPr="00AA6008" w:rsidRDefault="00FE39C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87B68" wp14:editId="19A30D04">
                <wp:simplePos x="0" y="0"/>
                <wp:positionH relativeFrom="page">
                  <wp:posOffset>5457190</wp:posOffset>
                </wp:positionH>
                <wp:positionV relativeFrom="page">
                  <wp:posOffset>6924675</wp:posOffset>
                </wp:positionV>
                <wp:extent cx="150939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C38E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9.7pt,545.25pt" to="548.55pt,5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usZzQEAAIQDAAAOAAAAZHJzL2Uyb0RvYy54bWysU8GO2yAQvVfqPyDujZ1ss+pacfaQdHtJ&#10;20i7/YAJYBsVM4ghsfP3BZxkt+2tqg8ImJnHe2/Gq8exN+ykPGm0NZ/PSs6UFSi1bWv+4+XpwyfO&#10;KICVYNCqmp8V8cf1+3erwVVqgR0aqTyLIJaqwdW8C8FVRUGiUz3QDJ2yMdig7yHEo28L6WGI6L0p&#10;FmV5XwzopfMoFFG83U5Bvs74TaNE+N40pAIzNY/cQl59Xg9pLdYrqFoPrtPiQgP+gUUP2sZHb1Bb&#10;CMCOXv8F1WvhkbAJM4F9gU2jhcoaopp5+Yea5w6cylqiOeRuNtH/gxXfTnvPtKz5R84s9LFFO20V&#10;u0vODI6qmLCxe5+0idE+ux2Kn8QsbjqwrcoMX84uls1TRfFbSTqQi/iH4SvKmAPHgNmmsfF9gowG&#10;sDF343zrhhoDE/Fyviwf7h6WnIlrrIDqWug8hS8Ke5Y2NTeRcwaG045CIgLVNSW9Y/FJG5ObbSwb&#10;IviivF/mCkKjZYqmPPLtYWM8O0Gal/xlWTHyNi1Bb4G6KY/OtMUwjZLHo5X5nU6B/HzZB9Bm2kde&#10;xl58StZMJh9Qnvf+6l9sdRZwGcs0S2/Pufr151n/AgAA//8DAFBLAwQUAAYACAAAACEAfxbYUN8A&#10;AAAOAQAADwAAAGRycy9kb3ducmV2LnhtbEyPwU7DMAyG70h7h8iTuLFkExttaTpNSEhInBigiVva&#10;mLascUqSdt3bkx0QHO3/0+/P+XYyHRvR+daShOVCAEOqrG6plvD2+niTAPNBkVadJZRwRg/bYnaV&#10;q0zbE73guA81iyXkMyWhCaHPOPdVg0b5he2RYvZpnVEhjq7m2qlTLDcdXwmx4Ua1FC80qseHBqvj&#10;fjASDufRoHh+2g1fh+SdeLlxH/Zbyuv5tLsHFnAKfzBc9KM6FNGptANpzzoJyTq9jWgMRCrWwC6I&#10;SO+WwMrfHS9y/v+N4gcAAP//AwBQSwECLQAUAAYACAAAACEAtoM4kv4AAADhAQAAEwAAAAAAAAAA&#10;AAAAAAAAAAAAW0NvbnRlbnRfVHlwZXNdLnhtbFBLAQItABQABgAIAAAAIQA4/SH/1gAAAJQBAAAL&#10;AAAAAAAAAAAAAAAAAC8BAABfcmVscy8ucmVsc1BLAQItABQABgAIAAAAIQA4uusZzQEAAIQDAAAO&#10;AAAAAAAAAAAAAAAAAC4CAABkcnMvZTJvRG9jLnhtbFBLAQItABQABgAIAAAAIQB/FthQ3wAAAA4B&#10;AAAPAAAAAAAAAAAAAAAAACcEAABkcnMvZG93bnJldi54bWxQSwUGAAAAAAQABADzAAAAMwUAAAAA&#10;" strokeweight=".95pt">
                <v:stroke dashstyle="1 1"/>
                <w10:wrap anchorx="page" anchory="page"/>
              </v:line>
            </w:pict>
          </mc:Fallback>
        </mc:AlternateConten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of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the</w:t>
      </w:r>
      <w:r w:rsidR="005A3685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6DACA344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130059D2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0F829958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20418675" w14:textId="569B0173" w:rsidR="008A0970" w:rsidRPr="00AA6008" w:rsidRDefault="007C2455">
      <w:pPr>
        <w:spacing w:before="52" w:line="203" w:lineRule="exact"/>
        <w:jc w:val="both"/>
        <w:textAlignment w:val="baseline"/>
        <w:rPr>
          <w:rFonts w:eastAsia="Garamond"/>
          <w:color w:val="000000"/>
          <w:spacing w:val="-2"/>
          <w:sz w:val="20"/>
          <w:szCs w:val="20"/>
        </w:rPr>
      </w:pPr>
      <w:r w:rsidRPr="00AA6008">
        <w:rPr>
          <w:rFonts w:eastAsia="Garamond"/>
          <w:color w:val="000000"/>
          <w:spacing w:val="-2"/>
          <w:sz w:val="20"/>
          <w:szCs w:val="20"/>
        </w:rPr>
        <w:t>*I/We...............................................................do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hereby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best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knowledge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belief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stated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above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correct,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complete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truly stated.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 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this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form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includible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any other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person under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sections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60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64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1961.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further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tax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*on my/our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estimated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total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including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16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*and aggregate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*income/incomes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5A3685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18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computed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accordance with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provisions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Act,1961,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for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previous year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ending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on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87193D">
        <w:rPr>
          <w:rFonts w:eastAsia="Garamond"/>
          <w:spacing w:val="-2"/>
          <w:sz w:val="20"/>
          <w:szCs w:val="20"/>
          <w:u w:val="single"/>
        </w:rPr>
        <w:t>4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. r</w:t>
      </w:r>
      <w:r w:rsidRPr="00AA6008">
        <w:rPr>
          <w:rFonts w:eastAsia="Garamond"/>
          <w:color w:val="000000"/>
          <w:spacing w:val="-2"/>
          <w:sz w:val="20"/>
          <w:szCs w:val="20"/>
        </w:rPr>
        <w:t>elevant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assessment year</w:t>
      </w:r>
      <w:r w:rsidR="00F11C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87193D">
        <w:rPr>
          <w:rFonts w:eastAsia="Garamond"/>
          <w:spacing w:val="-2"/>
          <w:sz w:val="20"/>
          <w:szCs w:val="20"/>
          <w:u w:val="single"/>
        </w:rPr>
        <w:t>4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87193D">
        <w:rPr>
          <w:rFonts w:eastAsia="Garamond"/>
          <w:spacing w:val="-2"/>
          <w:sz w:val="20"/>
          <w:szCs w:val="20"/>
          <w:u w:val="single"/>
        </w:rPr>
        <w:t>5</w:t>
      </w:r>
      <w:r w:rsidRPr="00AA6008">
        <w:rPr>
          <w:rFonts w:eastAsia="Garamond"/>
          <w:color w:val="000000"/>
          <w:spacing w:val="-2"/>
          <w:sz w:val="20"/>
          <w:szCs w:val="20"/>
        </w:rPr>
        <w:t>.will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be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pacing w:val="-2"/>
          <w:sz w:val="20"/>
          <w:szCs w:val="20"/>
        </w:rPr>
        <w:t>nil.</w:t>
      </w:r>
      <w:r w:rsidR="006B43D1" w:rsidRPr="00AA6008">
        <w:rPr>
          <w:rFonts w:eastAsia="Garamond"/>
          <w:i/>
          <w:color w:val="000000"/>
          <w:spacing w:val="-2"/>
          <w:sz w:val="20"/>
          <w:szCs w:val="20"/>
        </w:rPr>
        <w:t xml:space="preserve">  </w:t>
      </w:r>
      <w:r w:rsidRPr="00AA6008">
        <w:rPr>
          <w:rFonts w:eastAsia="Garamond"/>
          <w:color w:val="000000"/>
          <w:spacing w:val="-2"/>
          <w:sz w:val="20"/>
          <w:szCs w:val="20"/>
        </w:rPr>
        <w:t>*I/We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also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declare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that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*my/our *income/incomes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referred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column16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and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aggregate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of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>*</w:t>
      </w:r>
      <w:r w:rsidRPr="00AA6008">
        <w:rPr>
          <w:rFonts w:eastAsia="Garamond"/>
          <w:color w:val="000000"/>
          <w:spacing w:val="-2"/>
          <w:sz w:val="20"/>
          <w:szCs w:val="20"/>
        </w:rPr>
        <w:t>income/incomes referred to in column 18 for the previous year ending on</w:t>
      </w:r>
      <w:r w:rsidR="00F7230B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31-MAR-202</w:t>
      </w:r>
      <w:r w:rsidR="0087193D">
        <w:rPr>
          <w:rFonts w:eastAsia="Garamond"/>
          <w:spacing w:val="-2"/>
          <w:sz w:val="20"/>
          <w:szCs w:val="20"/>
          <w:u w:val="single"/>
        </w:rPr>
        <w:t>4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. </w:t>
      </w:r>
      <w:r w:rsidRPr="00AA6008">
        <w:rPr>
          <w:rFonts w:eastAsia="Garamond"/>
          <w:color w:val="000000"/>
          <w:spacing w:val="-2"/>
          <w:sz w:val="20"/>
          <w:szCs w:val="20"/>
        </w:rPr>
        <w:t>relevant to the assessment year</w:t>
      </w:r>
      <w:r w:rsidR="006B43D1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202</w:t>
      </w:r>
      <w:r w:rsidR="0087193D">
        <w:rPr>
          <w:rFonts w:eastAsia="Garamond"/>
          <w:spacing w:val="-2"/>
          <w:sz w:val="20"/>
          <w:szCs w:val="20"/>
          <w:u w:val="single"/>
        </w:rPr>
        <w:t>4</w:t>
      </w:r>
      <w:r w:rsidR="00F11C08" w:rsidRPr="00862E45">
        <w:rPr>
          <w:rFonts w:eastAsia="Garamond"/>
          <w:spacing w:val="-2"/>
          <w:sz w:val="20"/>
          <w:szCs w:val="20"/>
          <w:u w:val="single"/>
        </w:rPr>
        <w:t>-202</w:t>
      </w:r>
      <w:r w:rsidR="0087193D">
        <w:rPr>
          <w:rFonts w:eastAsia="Garamond"/>
          <w:spacing w:val="-2"/>
          <w:sz w:val="20"/>
          <w:szCs w:val="20"/>
          <w:u w:val="single"/>
        </w:rPr>
        <w:t>5</w:t>
      </w:r>
      <w:r w:rsidR="006B43D1" w:rsidRPr="009F4CF2">
        <w:rPr>
          <w:rFonts w:eastAsia="Garamond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will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not </w:t>
      </w:r>
      <w:r w:rsidRPr="00AA6008">
        <w:rPr>
          <w:rFonts w:eastAsia="Garamond"/>
          <w:color w:val="000000"/>
          <w:spacing w:val="-2"/>
          <w:sz w:val="20"/>
          <w:szCs w:val="20"/>
        </w:rPr>
        <w:t>exceed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the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maximum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amount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which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is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not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charge-able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to</w:t>
      </w:r>
      <w:r w:rsidR="00616B49" w:rsidRPr="00AA6008">
        <w:rPr>
          <w:rFonts w:eastAsia="Garamond"/>
          <w:color w:val="000000"/>
          <w:spacing w:val="-2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-2"/>
          <w:sz w:val="20"/>
          <w:szCs w:val="20"/>
        </w:rPr>
        <w:t>income-tax.</w:t>
      </w:r>
    </w:p>
    <w:p w14:paraId="0CD006E8" w14:textId="77777777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……………………..                           ……………………………</w:t>
      </w:r>
    </w:p>
    <w:p w14:paraId="23A5A1F0" w14:textId="77777777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Date:........................................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of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the</w:t>
      </w:r>
      <w:r w:rsidR="00616B49" w:rsidRPr="00AA6008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24423BBF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1BFAD3C6" w14:textId="77777777" w:rsidR="008A0970" w:rsidRPr="00AA6008" w:rsidRDefault="00FE39C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709D4" wp14:editId="1D80C669">
                <wp:simplePos x="0" y="0"/>
                <wp:positionH relativeFrom="page">
                  <wp:posOffset>381000</wp:posOffset>
                </wp:positionH>
                <wp:positionV relativeFrom="page">
                  <wp:posOffset>6809105</wp:posOffset>
                </wp:positionV>
                <wp:extent cx="12198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919C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pt,536.15pt" to="126.05pt,5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cwwAEAAGkDAAAOAAAAZHJzL2Uyb0RvYy54bWysU02P2yAQvVfqf0DcG39UrbJWnD1ku72k&#10;baTd/oAJYBstZhCQ2Pn3HchHt+2tWh8Qw8w83nuDV/fzaNhR+aDRtrxalJwpK1Bq27f85/PjhyVn&#10;IYKVYNCqlp9U4Pfr9+9Wk2tUjQMaqTwjEBuaybV8iNE1RRHEoEYIC3TKUrJDP0Kk0PeF9DAR+miK&#10;uiw/FxN66TwKFQKdPpyTfJ3xu06J+KPrgorMtJy4xbz6vO7TWqxX0PQe3KDFhQb8B4sRtKVLb1AP&#10;EIEdvP4HatTCY8AuLgSOBXadFiprIDVV+ZeapwGcylrInOBuNoW3gxXfjzvPtGx5zZmFkUa01Vax&#10;OjkzudBQwcbufNImZvvktiheArO4GcD2KjN8Pjlqq1JH8UdLCoIj/P30DSXVwCFitmnu/JggyQA2&#10;52mcbtNQc2SCDqu6ult+/MSZuOYKaK6Nzof4VeHI0qblhjhnYDhuQ0xEoLmWpHssPmpj8rCNZVPL&#10;l8u7MjcENFqmZCoLvt9vjGdHSM8lf1kVZV6XeTxYmcEGBfLLZR9Bm/OeLjf2YkbSf3Zyj/K081eT&#10;aJ6Z5eXtpQfzOs7dv/+Q9S8AAAD//wMAUEsDBBQABgAIAAAAIQCEQ0up3wAAAAwBAAAPAAAAZHJz&#10;L2Rvd25yZXYueG1sTI/BTsMwEETvSPyDtUhcELUbREAhThUKXHKoRFJxduIlCcTryHbb8PeYA4Lj&#10;zo5m3uSbxUzsiM6PliSsVwIYUmf1SL2EffNyfQ/MB0VaTZZQwhd62BTnZ7nKtD3RKx7r0LMYQj5T&#10;EoYQ5oxz3w1olF/ZGSn+3q0zKsTT9Vw7dYrhZuKJECk3aqTYMKgZtwN2n/XBSGify3TbVHa/a97a&#10;yl1VH2X9+CTl5cVSPgALuIQ/M/zgR3QoIlNrD6Q9mySkIk4JURd3yQ2w6EhukzWw9lfiRc7/jyi+&#10;AQAA//8DAFBLAQItABQABgAIAAAAIQC2gziS/gAAAOEBAAATAAAAAAAAAAAAAAAAAAAAAABbQ29u&#10;dGVudF9UeXBlc10ueG1sUEsBAi0AFAAGAAgAAAAhADj9If/WAAAAlAEAAAsAAAAAAAAAAAAAAAAA&#10;LwEAAF9yZWxzLy5yZWxzUEsBAi0AFAAGAAgAAAAhANaQdzDAAQAAaQMAAA4AAAAAAAAAAAAAAAAA&#10;LgIAAGRycy9lMm9Eb2MueG1sUEsBAi0AFAAGAAgAAAAhAIRDS6nfAAAADAEAAA8AAAAAAAAAAAAA&#10;AAAAGgQAAGRycy9kb3ducmV2LnhtbFBLBQYAAAAABAAEAPMAAAAmBQAAAAA=&#10;" strokeweight=".7pt">
                <w10:wrap anchorx="page" anchory="page"/>
              </v:line>
            </w:pict>
          </mc:Fallback>
        </mc:AlternateConten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Form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No.15G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was inserted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21-6-1982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later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on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amended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 IT (Fifth Amdt.) Rules, 1989, w.</w:t>
      </w:r>
      <w:r w:rsidR="000868FE" w:rsidRPr="00AA6008">
        <w:rPr>
          <w:sz w:val="20"/>
          <w:szCs w:val="20"/>
        </w:rPr>
        <w:t>r.</w:t>
      </w:r>
      <w:r w:rsidR="007C2455" w:rsidRPr="00AA6008">
        <w:rPr>
          <w:sz w:val="20"/>
          <w:szCs w:val="20"/>
        </w:rPr>
        <w:t>e.f. 1-4-1988, IT (Fourteenth Amdt.) Rules, 1990, w.e.f. 20-11-1990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2002,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2003,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Amdt.)Rules,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2013,</w:t>
      </w:r>
      <w:r w:rsidR="006D6CA1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B43B8A" w:rsidRPr="00AA6008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009B0E0D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3558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395" w:h="11909" w:code="11"/>
          <w:pgMar w:top="720" w:right="432" w:bottom="720" w:left="432" w:header="0" w:footer="0" w:gutter="0"/>
          <w:cols w:space="720"/>
          <w:titlePg/>
          <w:docGrid w:linePitch="299"/>
        </w:sectPr>
      </w:pPr>
    </w:p>
    <w:p w14:paraId="5776C843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02ED8D62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6E559BC6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to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column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16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of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Part</w:t>
      </w:r>
      <w:r w:rsidR="00ED0458" w:rsidRPr="00AA6008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6A88FF58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5FD75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7E49E2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194C18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7EE9F289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CFE0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9658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3A33C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8A141A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0FDBA52A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A6562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E044EE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C140B2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453879E3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BEE15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93D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7033FC" w:rsidRPr="00AA6008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31CBA000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8E5E3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808EF" w14:textId="77777777" w:rsidR="008A0970" w:rsidRPr="00AA6008" w:rsidRDefault="007C2455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  <w:r w:rsidRPr="00AA6008">
              <w:rPr>
                <w:rFonts w:eastAsia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BC5FE68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25BDD6E4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………………………………………..</w:t>
      </w:r>
    </w:p>
    <w:p w14:paraId="7EE9AD16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</w:t>
      </w:r>
    </w:p>
    <w:p w14:paraId="65A21109" w14:textId="77777777" w:rsidR="008A0970" w:rsidRPr="00AA6008" w:rsidRDefault="00743BE6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                                                 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   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for</w:t>
      </w:r>
      <w:r w:rsidR="007033FC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157483C7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 xml:space="preserve">  </w:t>
      </w:r>
      <w:r w:rsidR="00743BE6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31F02649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whichever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is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7033FC" w:rsidRPr="00AA6008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64F992D0" w14:textId="77777777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206AA(2),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55821CAA" w14:textId="77777777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197A(1A).</w:t>
      </w:r>
    </w:p>
    <w:p w14:paraId="7B927D32" w14:textId="77777777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840026" w:rsidRPr="00AA6008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3DD9E665" w14:textId="77777777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6B6874A6" w14:textId="77777777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preceding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year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214FFAD8" w14:textId="77777777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840026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estimated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1456F1BC" w14:textId="77777777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No.15G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amount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668474CA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>Mention the distinctive number of shares, account number of term deposit, recurring deposit,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National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02814BC5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capacity in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AOP,</w:t>
      </w:r>
      <w:r w:rsidR="00B1119D" w:rsidRPr="00AA6008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354464A3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1BD5912B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6B2EE1D4" w14:textId="77777777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true,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false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liable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prosecution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277 of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Act,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1961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conviction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B1119D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punishable-</w:t>
      </w:r>
      <w:r w:rsidR="007C2455" w:rsidRPr="00AA6008">
        <w:rPr>
          <w:rFonts w:eastAsia="Arial"/>
          <w:color w:val="000000"/>
          <w:sz w:val="20"/>
          <w:szCs w:val="20"/>
        </w:rPr>
        <w:t xml:space="preserve"> </w:t>
      </w:r>
    </w:p>
    <w:p w14:paraId="009A7F9A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7D6E81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sought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evaded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twenty-five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lakh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rupees,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 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421DD48B" w14:textId="77777777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0D6FA8AD" w14:textId="77777777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allot 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unique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identification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reference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particulars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prescribed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1962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Incase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separate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series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serial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FormNo.15G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FormNo.15H.</w:t>
      </w:r>
    </w:p>
    <w:p w14:paraId="0FA69B10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responsible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paying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Part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 accept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where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nature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referred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 (1)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sub-section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(1A)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amounts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tax.</w:t>
      </w:r>
      <w:r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be,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reported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columns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16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18.</w:t>
      </w:r>
    </w:p>
    <w:sectPr w:rsidR="008A0970" w:rsidRPr="00AA6008" w:rsidSect="0035580A">
      <w:headerReference w:type="first" r:id="rId13"/>
      <w:footerReference w:type="first" r:id="rId14"/>
      <w:pgSz w:w="8395" w:h="11909" w:code="11"/>
      <w:pgMar w:top="720" w:right="432" w:bottom="720" w:left="432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3A01" w14:textId="77777777" w:rsidR="00892F83" w:rsidRDefault="00892F83" w:rsidP="003F5570">
      <w:r>
        <w:separator/>
      </w:r>
    </w:p>
  </w:endnote>
  <w:endnote w:type="continuationSeparator" w:id="0">
    <w:p w14:paraId="28561845" w14:textId="77777777" w:rsidR="00892F83" w:rsidRDefault="00892F83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603E" w14:textId="77777777" w:rsidR="0035580A" w:rsidRDefault="003558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164F" w14:textId="77777777" w:rsidR="0035580A" w:rsidRDefault="003558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DD24" w14:textId="6177C3E6" w:rsidR="0035580A" w:rsidRDefault="00014708" w:rsidP="00014708">
    <w:pPr>
      <w:pStyle w:val="Footer"/>
    </w:pPr>
    <w:bookmarkStart w:id="1" w:name="TITUS1FooterFirstPage"/>
    <w:r w:rsidRPr="00014708">
      <w:rPr>
        <w:color w:val="000000"/>
        <w:sz w:val="17"/>
      </w:rPr>
      <w:t> </w:t>
    </w:r>
    <w:bookmarkEnd w:id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0368" w14:textId="25D0EED7" w:rsidR="0035580A" w:rsidRDefault="00014708" w:rsidP="00014708">
    <w:pPr>
      <w:pStyle w:val="Footer"/>
    </w:pPr>
    <w:bookmarkStart w:id="3" w:name="TITUS2FooterFirstPage"/>
    <w:r w:rsidRPr="00014708">
      <w:rPr>
        <w:color w:val="000000"/>
        <w:sz w:val="17"/>
      </w:rPr>
      <w:t> 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D977" w14:textId="77777777" w:rsidR="00892F83" w:rsidRDefault="00892F83" w:rsidP="003F5570">
      <w:r>
        <w:separator/>
      </w:r>
    </w:p>
  </w:footnote>
  <w:footnote w:type="continuationSeparator" w:id="0">
    <w:p w14:paraId="2053C513" w14:textId="77777777" w:rsidR="00892F83" w:rsidRDefault="00892F83" w:rsidP="003F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493E" w14:textId="77777777" w:rsidR="0035580A" w:rsidRDefault="00355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DAB4" w14:textId="77777777" w:rsidR="0035580A" w:rsidRDefault="003558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451A" w14:textId="25E10E5E" w:rsidR="0035580A" w:rsidRDefault="00014708" w:rsidP="00014708">
    <w:pPr>
      <w:pStyle w:val="Header"/>
    </w:pPr>
    <w:bookmarkStart w:id="0" w:name="TITUS1HeaderFirstPage"/>
    <w:r w:rsidRPr="00014708">
      <w:rPr>
        <w:color w:val="000000"/>
        <w:sz w:val="17"/>
      </w:rPr>
      <w:t> </w:t>
    </w:r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1608" w14:textId="5871659C" w:rsidR="0035580A" w:rsidRDefault="00014708" w:rsidP="00014708">
    <w:pPr>
      <w:pStyle w:val="Header"/>
    </w:pPr>
    <w:bookmarkStart w:id="2" w:name="TITUS2HeaderFirstPage"/>
    <w:r w:rsidRPr="00014708">
      <w:rPr>
        <w:color w:val="000000"/>
        <w:sz w:val="17"/>
      </w:rPr>
      <w:t> 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5.9pt;height:5.75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4453377">
    <w:abstractNumId w:val="3"/>
  </w:num>
  <w:num w:numId="2" w16cid:durableId="1885867934">
    <w:abstractNumId w:val="6"/>
  </w:num>
  <w:num w:numId="3" w16cid:durableId="2065447234">
    <w:abstractNumId w:val="0"/>
  </w:num>
  <w:num w:numId="4" w16cid:durableId="801968670">
    <w:abstractNumId w:val="5"/>
  </w:num>
  <w:num w:numId="5" w16cid:durableId="1926526423">
    <w:abstractNumId w:val="1"/>
  </w:num>
  <w:num w:numId="6" w16cid:durableId="642122338">
    <w:abstractNumId w:val="4"/>
  </w:num>
  <w:num w:numId="7" w16cid:durableId="772045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0"/>
    <w:rsid w:val="00014708"/>
    <w:rsid w:val="00041E8C"/>
    <w:rsid w:val="000868FE"/>
    <w:rsid w:val="0009644A"/>
    <w:rsid w:val="000E4DAB"/>
    <w:rsid w:val="00124575"/>
    <w:rsid w:val="00137EB1"/>
    <w:rsid w:val="00152F33"/>
    <w:rsid w:val="00154E90"/>
    <w:rsid w:val="001629C1"/>
    <w:rsid w:val="00270D7C"/>
    <w:rsid w:val="00283C14"/>
    <w:rsid w:val="002F07F1"/>
    <w:rsid w:val="00302083"/>
    <w:rsid w:val="003072DA"/>
    <w:rsid w:val="00307C71"/>
    <w:rsid w:val="0035580A"/>
    <w:rsid w:val="00374600"/>
    <w:rsid w:val="003C0F1A"/>
    <w:rsid w:val="003E3CF4"/>
    <w:rsid w:val="003F5570"/>
    <w:rsid w:val="004200C4"/>
    <w:rsid w:val="004B1433"/>
    <w:rsid w:val="004E4DE6"/>
    <w:rsid w:val="00527E2E"/>
    <w:rsid w:val="005A3685"/>
    <w:rsid w:val="005E084D"/>
    <w:rsid w:val="00616B49"/>
    <w:rsid w:val="006B43D1"/>
    <w:rsid w:val="006C18C1"/>
    <w:rsid w:val="006D6CA1"/>
    <w:rsid w:val="007033FC"/>
    <w:rsid w:val="00710458"/>
    <w:rsid w:val="00715D53"/>
    <w:rsid w:val="00741C73"/>
    <w:rsid w:val="00743BE6"/>
    <w:rsid w:val="0077723F"/>
    <w:rsid w:val="00794626"/>
    <w:rsid w:val="007C0564"/>
    <w:rsid w:val="007C2455"/>
    <w:rsid w:val="007D6E81"/>
    <w:rsid w:val="007E49E2"/>
    <w:rsid w:val="00817004"/>
    <w:rsid w:val="00831571"/>
    <w:rsid w:val="00831BE6"/>
    <w:rsid w:val="00840026"/>
    <w:rsid w:val="00862E45"/>
    <w:rsid w:val="0087193D"/>
    <w:rsid w:val="00892F83"/>
    <w:rsid w:val="008A0970"/>
    <w:rsid w:val="008A141A"/>
    <w:rsid w:val="008A3B87"/>
    <w:rsid w:val="008B1854"/>
    <w:rsid w:val="008C41D4"/>
    <w:rsid w:val="009874E0"/>
    <w:rsid w:val="009A1510"/>
    <w:rsid w:val="009F4CF2"/>
    <w:rsid w:val="00A90A7F"/>
    <w:rsid w:val="00AA6008"/>
    <w:rsid w:val="00AA690D"/>
    <w:rsid w:val="00AC23FB"/>
    <w:rsid w:val="00AE7609"/>
    <w:rsid w:val="00B10A2D"/>
    <w:rsid w:val="00B1119D"/>
    <w:rsid w:val="00B246C5"/>
    <w:rsid w:val="00B43B8A"/>
    <w:rsid w:val="00B52040"/>
    <w:rsid w:val="00B734C0"/>
    <w:rsid w:val="00B764BD"/>
    <w:rsid w:val="00BB4986"/>
    <w:rsid w:val="00C07E7B"/>
    <w:rsid w:val="00C32C09"/>
    <w:rsid w:val="00C85270"/>
    <w:rsid w:val="00CA6E03"/>
    <w:rsid w:val="00CD246A"/>
    <w:rsid w:val="00D1653C"/>
    <w:rsid w:val="00D33C31"/>
    <w:rsid w:val="00D86FF8"/>
    <w:rsid w:val="00E72C70"/>
    <w:rsid w:val="00ED0458"/>
    <w:rsid w:val="00F11C08"/>
    <w:rsid w:val="00F7230B"/>
    <w:rsid w:val="00F74BF7"/>
    <w:rsid w:val="00FE39C0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93D51"/>
  <w15:docId w15:val="{2E493AFB-662C-4C4C-8B61-F1348A8A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780475-3f43-4eda-9ea3-1aa893ead7a5}" enabled="0" method="" siteId="{40780475-3f43-4eda-9ea3-1aa893ead7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keywords>Public</cp:keywords>
  <cp:lastModifiedBy>Sahil Makkar</cp:lastModifiedBy>
  <cp:revision>7</cp:revision>
  <dcterms:created xsi:type="dcterms:W3CDTF">2021-05-21T16:14:00Z</dcterms:created>
  <dcterms:modified xsi:type="dcterms:W3CDTF">2023-05-07T11:24:00Z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6d71b3c4-81ee-4f11-bdd6-4c5ab21b614b</vt:lpwstr>
  </property>
  <property fmtid="{D5CDD505-2E9C-101B-9397-08002B2CF9AE}" pid="3" name="Department">
    <vt:lpwstr>Corporate Finance</vt:lpwstr>
  </property>
  <property fmtid="{D5CDD505-2E9C-101B-9397-08002B2CF9AE}" pid="4" name="Retention">
    <vt:lpwstr>2023-05-09</vt:lpwstr>
  </property>
  <property fmtid="{D5CDD505-2E9C-101B-9397-08002B2CF9AE}" pid="5" name="Classification">
    <vt:lpwstr>t_class_1</vt:lpwstr>
  </property>
  <property fmtid="{D5CDD505-2E9C-101B-9397-08002B2CF9AE}" pid="6" name="PublicDetails">
    <vt:lpwstr>a1b2c3_Vendors / Partners</vt:lpwstr>
  </property>
</Properties>
</file>